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7D" w:rsidRDefault="00E851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4.5pt;margin-top:36.6pt;width:197.25pt;height:47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wXIQIAAB0EAAAOAAAAZHJzL2Uyb0RvYy54bWysU81u2zAMvg/YOwi6L/5BnLRGnKJLl2FA&#10;1w1o9wCKLMfCJFGTlNjd04+S0zTbbsN0EEiR/ER+JFc3o1bkKJyXYBpazHJKhOHQSrNv6Len7bsr&#10;SnxgpmUKjGjos/D0Zv32zWqwtSihB9UKRxDE+HqwDe1DsHWWed4LzfwMrDBo7MBpFlB1+6x1bEB0&#10;rbIyzxfZAK61DrjwHl/vJiNdJ/yuEzx86TovAlENxdxCul26d/HO1itW7x2zveSnNNg/ZKGZNPjp&#10;GeqOBUYOTv4FpSV34KELMw46g66TXKQasJoi/6Oax55ZkWpBcrw90+T/Hyx/OH51RLYNLYslJYZp&#10;bNKTGAN5DyMpIz+D9TW6PVp0DCM+Y59Trd7eA//uiYFNz8xe3DoHQy9Yi/kVMTK7CJ1wfATZDZ+h&#10;xW/YIUACGjunI3lIB0F07NPzuTcxFY6PZZVX+bKihKNtkZeLokpfsPol2jofPgrQJAoNddj7hM6O&#10;9z7EbFj94hI/86Bku5VKJcXtdxvlyJHhnGzTOaH/5qYMGRp6XZVVQjYQ49MIaRlwjpXUDb3K44nh&#10;rI5sfDBtkgOTapIxE2VO9ERGJm7CuBvRMXK2g/YZiXIwzSvuFwo9uJ+UDDirDfU/DswJStQng2Rf&#10;F/N5HO6kzKtliYq7tOwuLcxwhGpooGQSNyEtROLB3mJTtjLx9ZrJKVecwUTjaV/ikF/qyet1q9e/&#10;AAAA//8DAFBLAwQUAAYACAAAACEALsVrd+AAAAAKAQAADwAAAGRycy9kb3ducmV2LnhtbEyPy07D&#10;MBBF90j8gzVI7KjTR0ob4lQVFRsWSBQkWLrxJI6wx5btpuHvMStYjubo3nPr3WQNGzHEwZGA+awA&#10;htQ6NVAv4P3t6W4DLCZJShpHKOAbI+ya66taVspd6BXHY+pZDqFYSQE6JV9xHluNVsaZ80j517lg&#10;Zcpn6LkK8pLDreGLolhzKwfKDVp6fNTYfh3PVsCH1YM6hJfPTpnx8NztSz8FL8TtzbR/AJZwSn8w&#10;/OpndWiy08mdSUVmBJSrbd6SBNwvF8AysF0tS2CnTK43c+BNzf9PaH4AAAD//wMAUEsBAi0AFAAG&#10;AAgAAAAhALaDOJL+AAAA4QEAABMAAAAAAAAAAAAAAAAAAAAAAFtDb250ZW50X1R5cGVzXS54bWxQ&#10;SwECLQAUAAYACAAAACEAOP0h/9YAAACUAQAACwAAAAAAAAAAAAAAAAAvAQAAX3JlbHMvLnJlbHNQ&#10;SwECLQAUAAYACAAAACEAL/q8FyECAAAdBAAADgAAAAAAAAAAAAAAAAAuAgAAZHJzL2Uyb0RvYy54&#10;bWxQSwECLQAUAAYACAAAACEALsVrd+AAAAAKAQAADwAAAAAAAAAAAAAAAAB7BAAAZHJzL2Rvd25y&#10;ZXYueG1sUEsFBgAAAAAEAAQA8wAAAIgFAAAAAA==&#10;" stroked="f">
            <v:textbox style="mso-fit-shape-to-text:t">
              <w:txbxContent>
                <w:p w:rsidR="00BD3F7D" w:rsidRPr="00BD3F7D" w:rsidRDefault="005F28FC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TENNESSEE</w:t>
                  </w:r>
                </w:p>
              </w:txbxContent>
            </v:textbox>
            <w10:wrap type="square" anchorx="margin"/>
          </v:shape>
        </w:pict>
      </w:r>
      <w:r w:rsidR="005F28FC">
        <w:rPr>
          <w:noProof/>
        </w:rPr>
        <w:drawing>
          <wp:inline distT="0" distB="0" distL="0" distR="0">
            <wp:extent cx="3686175" cy="938148"/>
            <wp:effectExtent l="0" t="0" r="0" b="0"/>
            <wp:docPr id="2" name="Picture 2" descr="Image result for tenness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nnessee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7D" w:rsidRDefault="00BD3F7D" w:rsidP="00BD3F7D"/>
    <w:p w:rsidR="007F50E8" w:rsidRPr="005F28FC" w:rsidRDefault="00BD3F7D" w:rsidP="00BD3F7D">
      <w:pPr>
        <w:ind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5F28FC">
        <w:rPr>
          <w:rFonts w:ascii="Times New Roman" w:hAnsi="Times New Roman" w:cs="Times New Roman"/>
          <w:sz w:val="32"/>
          <w:szCs w:val="32"/>
          <w:u w:val="single"/>
        </w:rPr>
        <w:t xml:space="preserve">Agriculture in </w:t>
      </w:r>
      <w:r w:rsidR="005F28FC" w:rsidRPr="005F28FC">
        <w:rPr>
          <w:rFonts w:ascii="Times New Roman" w:hAnsi="Times New Roman" w:cs="Times New Roman"/>
          <w:sz w:val="32"/>
          <w:szCs w:val="32"/>
          <w:u w:val="single"/>
        </w:rPr>
        <w:t>Tennessee</w:t>
      </w:r>
    </w:p>
    <w:p w:rsidR="00BD3F7D" w:rsidRPr="005F28FC" w:rsidRDefault="00E8514E" w:rsidP="00BD3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production</w:t>
      </w:r>
      <w:bookmarkStart w:id="0" w:name="_GoBack"/>
      <w:bookmarkEnd w:id="0"/>
      <w:r w:rsidR="00BD3F7D" w:rsidRPr="005F28FC">
        <w:rPr>
          <w:rFonts w:ascii="Times New Roman" w:hAnsi="Times New Roman" w:cs="Times New Roman"/>
          <w:sz w:val="24"/>
          <w:szCs w:val="24"/>
        </w:rPr>
        <w:t xml:space="preserve"> in </w:t>
      </w:r>
      <w:r w:rsidR="005F28FC" w:rsidRPr="005F28FC">
        <w:rPr>
          <w:rFonts w:ascii="Times New Roman" w:hAnsi="Times New Roman" w:cs="Times New Roman"/>
          <w:sz w:val="24"/>
          <w:szCs w:val="24"/>
        </w:rPr>
        <w:t>Tennessee</w:t>
      </w:r>
      <w:r w:rsidR="00BD3F7D" w:rsidRPr="005F28FC">
        <w:rPr>
          <w:rFonts w:ascii="Times New Roman" w:hAnsi="Times New Roman" w:cs="Times New Roman"/>
          <w:sz w:val="24"/>
          <w:szCs w:val="24"/>
        </w:rPr>
        <w:t xml:space="preserve"> contributes more than </w:t>
      </w:r>
      <w:r w:rsidR="00BD3F7D" w:rsidRPr="005F28FC">
        <w:rPr>
          <w:rFonts w:ascii="Times New Roman" w:hAnsi="Times New Roman" w:cs="Times New Roman"/>
          <w:b/>
          <w:sz w:val="24"/>
          <w:szCs w:val="24"/>
        </w:rPr>
        <w:t>$</w:t>
      </w:r>
      <w:r w:rsidR="005F28FC" w:rsidRPr="005F28FC">
        <w:rPr>
          <w:rFonts w:ascii="Times New Roman" w:hAnsi="Times New Roman" w:cs="Times New Roman"/>
          <w:b/>
          <w:sz w:val="24"/>
          <w:szCs w:val="24"/>
        </w:rPr>
        <w:t>4.5</w:t>
      </w:r>
      <w:r w:rsidR="00BD3F7D" w:rsidRPr="005F28FC">
        <w:rPr>
          <w:rFonts w:ascii="Times New Roman" w:hAnsi="Times New Roman" w:cs="Times New Roman"/>
          <w:b/>
          <w:sz w:val="24"/>
          <w:szCs w:val="24"/>
        </w:rPr>
        <w:t xml:space="preserve"> billion</w:t>
      </w:r>
      <w:r w:rsidR="00BD3F7D" w:rsidRPr="005F28FC">
        <w:rPr>
          <w:rFonts w:ascii="Times New Roman" w:hAnsi="Times New Roman" w:cs="Times New Roman"/>
          <w:sz w:val="24"/>
          <w:szCs w:val="24"/>
        </w:rPr>
        <w:t xml:space="preserve"> to the state’s economy</w:t>
      </w:r>
      <w:r w:rsidR="005F28FC" w:rsidRPr="005F28FC">
        <w:rPr>
          <w:rFonts w:ascii="Times New Roman" w:hAnsi="Times New Roman" w:cs="Times New Roman"/>
          <w:sz w:val="24"/>
          <w:szCs w:val="24"/>
        </w:rPr>
        <w:t>.</w:t>
      </w:r>
    </w:p>
    <w:p w:rsidR="00BD3F7D" w:rsidRPr="005F28FC" w:rsidRDefault="00BD3F7D" w:rsidP="00BD3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FC">
        <w:rPr>
          <w:rFonts w:ascii="Times New Roman" w:hAnsi="Times New Roman" w:cs="Times New Roman"/>
          <w:sz w:val="24"/>
          <w:szCs w:val="24"/>
        </w:rPr>
        <w:t xml:space="preserve">As of the last USDA Census of Agriculture in 2012, </w:t>
      </w:r>
      <w:r w:rsidR="005F28FC" w:rsidRPr="005F28FC">
        <w:rPr>
          <w:rFonts w:ascii="Times New Roman" w:hAnsi="Times New Roman" w:cs="Times New Roman"/>
          <w:sz w:val="24"/>
          <w:szCs w:val="24"/>
        </w:rPr>
        <w:t>Tennessee</w:t>
      </w:r>
      <w:r w:rsidRPr="005F28FC">
        <w:rPr>
          <w:rFonts w:ascii="Times New Roman" w:hAnsi="Times New Roman" w:cs="Times New Roman"/>
          <w:sz w:val="24"/>
          <w:szCs w:val="24"/>
        </w:rPr>
        <w:t xml:space="preserve"> has more than </w:t>
      </w:r>
      <w:r w:rsidR="005F28FC" w:rsidRPr="005F28FC">
        <w:rPr>
          <w:rFonts w:ascii="Times New Roman" w:hAnsi="Times New Roman" w:cs="Times New Roman"/>
          <w:b/>
          <w:sz w:val="24"/>
          <w:szCs w:val="24"/>
        </w:rPr>
        <w:t>68</w:t>
      </w:r>
      <w:r w:rsidRPr="005F28FC">
        <w:rPr>
          <w:rFonts w:ascii="Times New Roman" w:hAnsi="Times New Roman" w:cs="Times New Roman"/>
          <w:b/>
          <w:sz w:val="24"/>
          <w:szCs w:val="24"/>
        </w:rPr>
        <w:t>,000 farms</w:t>
      </w:r>
      <w:r w:rsidRPr="005F28FC">
        <w:rPr>
          <w:rFonts w:ascii="Times New Roman" w:hAnsi="Times New Roman" w:cs="Times New Roman"/>
          <w:sz w:val="24"/>
          <w:szCs w:val="24"/>
        </w:rPr>
        <w:t xml:space="preserve"> producing on </w:t>
      </w:r>
      <w:r w:rsidR="005F28FC" w:rsidRPr="005F28FC">
        <w:rPr>
          <w:rFonts w:ascii="Times New Roman" w:hAnsi="Times New Roman" w:cs="Times New Roman"/>
          <w:sz w:val="24"/>
          <w:szCs w:val="24"/>
        </w:rPr>
        <w:t>almost</w:t>
      </w:r>
      <w:r w:rsidRPr="005F28FC">
        <w:rPr>
          <w:rFonts w:ascii="Times New Roman" w:hAnsi="Times New Roman" w:cs="Times New Roman"/>
          <w:sz w:val="24"/>
          <w:szCs w:val="24"/>
        </w:rPr>
        <w:t xml:space="preserve"> </w:t>
      </w:r>
      <w:r w:rsidR="005F28FC" w:rsidRPr="005F28FC">
        <w:rPr>
          <w:rFonts w:ascii="Times New Roman" w:hAnsi="Times New Roman" w:cs="Times New Roman"/>
          <w:b/>
          <w:sz w:val="24"/>
          <w:szCs w:val="24"/>
        </w:rPr>
        <w:t>11</w:t>
      </w:r>
      <w:r w:rsidRPr="005F28FC">
        <w:rPr>
          <w:rFonts w:ascii="Times New Roman" w:hAnsi="Times New Roman" w:cs="Times New Roman"/>
          <w:b/>
          <w:sz w:val="24"/>
          <w:szCs w:val="24"/>
        </w:rPr>
        <w:t xml:space="preserve"> million acres</w:t>
      </w:r>
      <w:r w:rsidRPr="005F28FC">
        <w:rPr>
          <w:rFonts w:ascii="Times New Roman" w:hAnsi="Times New Roman" w:cs="Times New Roman"/>
          <w:sz w:val="24"/>
          <w:szCs w:val="24"/>
        </w:rPr>
        <w:t xml:space="preserve"> of farmland.  </w:t>
      </w:r>
    </w:p>
    <w:p w:rsidR="00CA3AA7" w:rsidRPr="005F28FC" w:rsidRDefault="00CA3AA7" w:rsidP="00BD3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FC">
        <w:rPr>
          <w:rFonts w:ascii="Times New Roman" w:hAnsi="Times New Roman" w:cs="Times New Roman"/>
          <w:sz w:val="24"/>
          <w:szCs w:val="24"/>
        </w:rPr>
        <w:t xml:space="preserve">Of these farms, </w:t>
      </w:r>
      <w:r w:rsidR="005F28FC" w:rsidRPr="005F28FC">
        <w:rPr>
          <w:rFonts w:ascii="Times New Roman" w:hAnsi="Times New Roman" w:cs="Times New Roman"/>
          <w:b/>
          <w:sz w:val="24"/>
          <w:szCs w:val="24"/>
        </w:rPr>
        <w:t>99.0</w:t>
      </w:r>
      <w:r w:rsidRPr="005F28FC">
        <w:rPr>
          <w:rFonts w:ascii="Times New Roman" w:hAnsi="Times New Roman" w:cs="Times New Roman"/>
          <w:b/>
          <w:sz w:val="24"/>
          <w:szCs w:val="24"/>
        </w:rPr>
        <w:t>% are non-corporate farms</w:t>
      </w:r>
      <w:r w:rsidRPr="005F28FC">
        <w:rPr>
          <w:rFonts w:ascii="Times New Roman" w:hAnsi="Times New Roman" w:cs="Times New Roman"/>
          <w:sz w:val="24"/>
          <w:szCs w:val="24"/>
        </w:rPr>
        <w:t xml:space="preserve"> owned by individuals, partners or families.  </w:t>
      </w:r>
    </w:p>
    <w:p w:rsidR="00CA3AA7" w:rsidRPr="005F28FC" w:rsidRDefault="00CA3AA7" w:rsidP="00BD3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8FC">
        <w:rPr>
          <w:rFonts w:ascii="Times New Roman" w:hAnsi="Times New Roman" w:cs="Times New Roman"/>
          <w:sz w:val="24"/>
          <w:szCs w:val="24"/>
        </w:rPr>
        <w:t xml:space="preserve">The top agricultural commodities produced in </w:t>
      </w:r>
      <w:r w:rsidR="005F28FC" w:rsidRPr="005F28FC">
        <w:rPr>
          <w:rFonts w:ascii="Times New Roman" w:hAnsi="Times New Roman" w:cs="Times New Roman"/>
          <w:sz w:val="24"/>
          <w:szCs w:val="24"/>
        </w:rPr>
        <w:t>Tennessee</w:t>
      </w:r>
      <w:r w:rsidRPr="005F28FC">
        <w:rPr>
          <w:rFonts w:ascii="Times New Roman" w:hAnsi="Times New Roman" w:cs="Times New Roman"/>
          <w:sz w:val="24"/>
          <w:szCs w:val="24"/>
        </w:rPr>
        <w:t xml:space="preserve"> are soybeans, </w:t>
      </w:r>
      <w:r w:rsidR="00014FEE">
        <w:rPr>
          <w:rFonts w:ascii="Times New Roman" w:hAnsi="Times New Roman" w:cs="Times New Roman"/>
          <w:sz w:val="24"/>
          <w:szCs w:val="24"/>
        </w:rPr>
        <w:t>cattle and calves, broilers, and corn</w:t>
      </w:r>
      <w:r w:rsidRPr="005F28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3AA7" w:rsidRPr="005F28FC" w:rsidRDefault="00CA3AA7" w:rsidP="004B3784">
      <w:pPr>
        <w:pStyle w:val="ListParagraph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3F7D" w:rsidRPr="00357773" w:rsidRDefault="00BD3F7D" w:rsidP="00BD3F7D">
      <w:pPr>
        <w:ind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357773">
        <w:rPr>
          <w:rFonts w:ascii="Times New Roman" w:hAnsi="Times New Roman" w:cs="Times New Roman"/>
          <w:sz w:val="32"/>
          <w:szCs w:val="32"/>
          <w:u w:val="single"/>
        </w:rPr>
        <w:t xml:space="preserve">Crop Insurance in </w:t>
      </w:r>
      <w:r w:rsidR="005F28FC" w:rsidRPr="00357773">
        <w:rPr>
          <w:rFonts w:ascii="Times New Roman" w:hAnsi="Times New Roman" w:cs="Times New Roman"/>
          <w:sz w:val="32"/>
          <w:szCs w:val="32"/>
          <w:u w:val="single"/>
        </w:rPr>
        <w:t>Tennessee</w:t>
      </w:r>
    </w:p>
    <w:p w:rsidR="00BD3F7D" w:rsidRPr="00357773" w:rsidRDefault="00CA3AA7" w:rsidP="00CA3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773">
        <w:rPr>
          <w:rFonts w:ascii="Times New Roman" w:hAnsi="Times New Roman" w:cs="Times New Roman"/>
          <w:sz w:val="24"/>
          <w:szCs w:val="24"/>
        </w:rPr>
        <w:t xml:space="preserve">Almost </w:t>
      </w:r>
      <w:r w:rsidR="00357773" w:rsidRPr="00357773">
        <w:rPr>
          <w:rFonts w:ascii="Times New Roman" w:hAnsi="Times New Roman" w:cs="Times New Roman"/>
          <w:b/>
          <w:sz w:val="24"/>
          <w:szCs w:val="24"/>
        </w:rPr>
        <w:t>3</w:t>
      </w:r>
      <w:r w:rsidRPr="00357773">
        <w:rPr>
          <w:rFonts w:ascii="Times New Roman" w:hAnsi="Times New Roman" w:cs="Times New Roman"/>
          <w:b/>
          <w:sz w:val="24"/>
          <w:szCs w:val="24"/>
        </w:rPr>
        <w:t xml:space="preserve"> million acres</w:t>
      </w:r>
      <w:r w:rsidRPr="00357773">
        <w:rPr>
          <w:rFonts w:ascii="Times New Roman" w:hAnsi="Times New Roman" w:cs="Times New Roman"/>
          <w:sz w:val="24"/>
          <w:szCs w:val="24"/>
        </w:rPr>
        <w:t xml:space="preserve"> of cropland </w:t>
      </w:r>
      <w:r w:rsidR="00733B29" w:rsidRPr="00357773">
        <w:rPr>
          <w:rFonts w:ascii="Times New Roman" w:hAnsi="Times New Roman" w:cs="Times New Roman"/>
          <w:sz w:val="24"/>
          <w:szCs w:val="24"/>
        </w:rPr>
        <w:t>we</w:t>
      </w:r>
      <w:r w:rsidRPr="00357773">
        <w:rPr>
          <w:rFonts w:ascii="Times New Roman" w:hAnsi="Times New Roman" w:cs="Times New Roman"/>
          <w:sz w:val="24"/>
          <w:szCs w:val="24"/>
        </w:rPr>
        <w:t xml:space="preserve">re covered by insurance in </w:t>
      </w:r>
      <w:r w:rsidR="005F28FC" w:rsidRPr="00357773">
        <w:rPr>
          <w:rFonts w:ascii="Times New Roman" w:hAnsi="Times New Roman" w:cs="Times New Roman"/>
          <w:sz w:val="24"/>
          <w:szCs w:val="24"/>
        </w:rPr>
        <w:t>Tennessee</w:t>
      </w:r>
      <w:r w:rsidRPr="00357773">
        <w:rPr>
          <w:rFonts w:ascii="Times New Roman" w:hAnsi="Times New Roman" w:cs="Times New Roman"/>
          <w:sz w:val="24"/>
          <w:szCs w:val="24"/>
        </w:rPr>
        <w:t xml:space="preserve"> in 2016</w:t>
      </w:r>
      <w:r w:rsidR="004C2272" w:rsidRPr="00357773">
        <w:rPr>
          <w:rFonts w:ascii="Times New Roman" w:hAnsi="Times New Roman" w:cs="Times New Roman"/>
          <w:sz w:val="24"/>
          <w:szCs w:val="24"/>
        </w:rPr>
        <w:t>, not including policies for livestock</w:t>
      </w:r>
      <w:r w:rsidRPr="00357773">
        <w:rPr>
          <w:rFonts w:ascii="Times New Roman" w:hAnsi="Times New Roman" w:cs="Times New Roman"/>
          <w:sz w:val="24"/>
          <w:szCs w:val="24"/>
        </w:rPr>
        <w:t>.</w:t>
      </w:r>
      <w:r w:rsidR="00733B29" w:rsidRPr="0035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B29" w:rsidRPr="00357773" w:rsidRDefault="00CA3AA7" w:rsidP="00CA3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773">
        <w:rPr>
          <w:rFonts w:ascii="Times New Roman" w:hAnsi="Times New Roman" w:cs="Times New Roman"/>
          <w:sz w:val="24"/>
          <w:szCs w:val="24"/>
        </w:rPr>
        <w:t xml:space="preserve">Almost </w:t>
      </w:r>
      <w:r w:rsidR="00357773" w:rsidRPr="00357773">
        <w:rPr>
          <w:rFonts w:ascii="Times New Roman" w:hAnsi="Times New Roman" w:cs="Times New Roman"/>
          <w:b/>
          <w:sz w:val="24"/>
          <w:szCs w:val="24"/>
        </w:rPr>
        <w:t>$900</w:t>
      </w:r>
      <w:r w:rsidRPr="0035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73" w:rsidRPr="00357773">
        <w:rPr>
          <w:rFonts w:ascii="Times New Roman" w:hAnsi="Times New Roman" w:cs="Times New Roman"/>
          <w:b/>
          <w:sz w:val="24"/>
          <w:szCs w:val="24"/>
        </w:rPr>
        <w:t>m</w:t>
      </w:r>
      <w:r w:rsidRPr="00357773">
        <w:rPr>
          <w:rFonts w:ascii="Times New Roman" w:hAnsi="Times New Roman" w:cs="Times New Roman"/>
          <w:b/>
          <w:sz w:val="24"/>
          <w:szCs w:val="24"/>
        </w:rPr>
        <w:t>illion in ag liability</w:t>
      </w:r>
      <w:r w:rsidRPr="00357773">
        <w:rPr>
          <w:rFonts w:ascii="Times New Roman" w:hAnsi="Times New Roman" w:cs="Times New Roman"/>
          <w:sz w:val="24"/>
          <w:szCs w:val="24"/>
        </w:rPr>
        <w:t xml:space="preserve"> was protected by crop insurance in </w:t>
      </w:r>
      <w:r w:rsidR="005F28FC" w:rsidRPr="00357773">
        <w:rPr>
          <w:rFonts w:ascii="Times New Roman" w:hAnsi="Times New Roman" w:cs="Times New Roman"/>
          <w:sz w:val="24"/>
          <w:szCs w:val="24"/>
        </w:rPr>
        <w:t>Tennessee</w:t>
      </w:r>
      <w:r w:rsidRPr="00357773">
        <w:rPr>
          <w:rFonts w:ascii="Times New Roman" w:hAnsi="Times New Roman" w:cs="Times New Roman"/>
          <w:sz w:val="24"/>
          <w:szCs w:val="24"/>
        </w:rPr>
        <w:t xml:space="preserve"> in 2016</w:t>
      </w:r>
      <w:r w:rsidR="00733B29" w:rsidRPr="00357773">
        <w:rPr>
          <w:rFonts w:ascii="Times New Roman" w:hAnsi="Times New Roman" w:cs="Times New Roman"/>
          <w:sz w:val="24"/>
          <w:szCs w:val="24"/>
        </w:rPr>
        <w:t>, including coverage for:</w:t>
      </w:r>
    </w:p>
    <w:p w:rsidR="00733B29" w:rsidRPr="00357773" w:rsidRDefault="00733B29" w:rsidP="00733B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773">
        <w:rPr>
          <w:rFonts w:ascii="Times New Roman" w:hAnsi="Times New Roman" w:cs="Times New Roman"/>
          <w:sz w:val="24"/>
          <w:szCs w:val="24"/>
        </w:rPr>
        <w:t xml:space="preserve">Livestock (through the Livestock Gross Margin or LGM policy), </w:t>
      </w:r>
    </w:p>
    <w:p w:rsidR="00733B29" w:rsidRPr="00357773" w:rsidRDefault="00733B29" w:rsidP="00733B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773">
        <w:rPr>
          <w:rFonts w:ascii="Times New Roman" w:hAnsi="Times New Roman" w:cs="Times New Roman"/>
          <w:sz w:val="24"/>
          <w:szCs w:val="24"/>
        </w:rPr>
        <w:t>Nurseries,</w:t>
      </w:r>
    </w:p>
    <w:p w:rsidR="00733B29" w:rsidRPr="00357773" w:rsidRDefault="00733B29" w:rsidP="00733B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773">
        <w:rPr>
          <w:rFonts w:ascii="Times New Roman" w:hAnsi="Times New Roman" w:cs="Times New Roman"/>
          <w:sz w:val="24"/>
          <w:szCs w:val="24"/>
        </w:rPr>
        <w:t>Diversified farms through Whole Farm Revenue protection, and</w:t>
      </w:r>
    </w:p>
    <w:p w:rsidR="00CA3AA7" w:rsidRPr="00357773" w:rsidRDefault="00733B29" w:rsidP="00733B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773">
        <w:rPr>
          <w:rFonts w:ascii="Times New Roman" w:hAnsi="Times New Roman" w:cs="Times New Roman"/>
          <w:sz w:val="24"/>
          <w:szCs w:val="24"/>
        </w:rPr>
        <w:t xml:space="preserve">A variety of fruits and vegetables including </w:t>
      </w:r>
      <w:r w:rsidR="00357773" w:rsidRPr="00357773">
        <w:rPr>
          <w:rFonts w:ascii="Times New Roman" w:hAnsi="Times New Roman" w:cs="Times New Roman"/>
          <w:sz w:val="24"/>
          <w:szCs w:val="24"/>
        </w:rPr>
        <w:t xml:space="preserve">50 acres of apples, 231 acres of peaches, and 1,597 acres of fresh market tomatoes. </w:t>
      </w:r>
      <w:r w:rsidRPr="00357773">
        <w:rPr>
          <w:rFonts w:ascii="Times New Roman" w:hAnsi="Times New Roman" w:cs="Times New Roman"/>
          <w:sz w:val="24"/>
          <w:szCs w:val="24"/>
        </w:rPr>
        <w:t xml:space="preserve">  </w:t>
      </w:r>
      <w:r w:rsidR="00CA3AA7" w:rsidRPr="003577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B29" w:rsidRPr="00357773" w:rsidRDefault="00733B29" w:rsidP="00733B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773">
        <w:rPr>
          <w:rFonts w:ascii="Times New Roman" w:hAnsi="Times New Roman" w:cs="Times New Roman"/>
          <w:sz w:val="24"/>
          <w:szCs w:val="24"/>
        </w:rPr>
        <w:t xml:space="preserve">There are </w:t>
      </w:r>
      <w:r w:rsidR="00357773" w:rsidRPr="00357773">
        <w:rPr>
          <w:rFonts w:ascii="Times New Roman" w:hAnsi="Times New Roman" w:cs="Times New Roman"/>
          <w:b/>
          <w:sz w:val="24"/>
          <w:szCs w:val="24"/>
        </w:rPr>
        <w:t>13</w:t>
      </w:r>
      <w:r w:rsidRPr="00357773">
        <w:rPr>
          <w:rFonts w:ascii="Times New Roman" w:hAnsi="Times New Roman" w:cs="Times New Roman"/>
          <w:b/>
          <w:sz w:val="24"/>
          <w:szCs w:val="24"/>
        </w:rPr>
        <w:t xml:space="preserve"> companies</w:t>
      </w:r>
      <w:r w:rsidRPr="00357773">
        <w:rPr>
          <w:rFonts w:ascii="Times New Roman" w:hAnsi="Times New Roman" w:cs="Times New Roman"/>
          <w:sz w:val="24"/>
          <w:szCs w:val="24"/>
        </w:rPr>
        <w:t xml:space="preserve"> and </w:t>
      </w:r>
      <w:r w:rsidR="004C2272" w:rsidRPr="00357773">
        <w:rPr>
          <w:rFonts w:ascii="Times New Roman" w:hAnsi="Times New Roman" w:cs="Times New Roman"/>
          <w:sz w:val="24"/>
          <w:szCs w:val="24"/>
        </w:rPr>
        <w:t>approximately</w:t>
      </w:r>
      <w:r w:rsidRPr="00357773">
        <w:rPr>
          <w:rFonts w:ascii="Times New Roman" w:hAnsi="Times New Roman" w:cs="Times New Roman"/>
          <w:sz w:val="24"/>
          <w:szCs w:val="24"/>
        </w:rPr>
        <w:t xml:space="preserve"> </w:t>
      </w:r>
      <w:r w:rsidR="00014FEE">
        <w:rPr>
          <w:rFonts w:ascii="Times New Roman" w:hAnsi="Times New Roman" w:cs="Times New Roman"/>
          <w:b/>
          <w:sz w:val="24"/>
          <w:szCs w:val="24"/>
        </w:rPr>
        <w:t>650</w:t>
      </w:r>
      <w:r w:rsidRPr="00357773">
        <w:rPr>
          <w:rFonts w:ascii="Times New Roman" w:hAnsi="Times New Roman" w:cs="Times New Roman"/>
          <w:b/>
          <w:sz w:val="24"/>
          <w:szCs w:val="24"/>
        </w:rPr>
        <w:t xml:space="preserve"> agents</w:t>
      </w:r>
      <w:r w:rsidRPr="00357773">
        <w:rPr>
          <w:rFonts w:ascii="Times New Roman" w:hAnsi="Times New Roman" w:cs="Times New Roman"/>
          <w:sz w:val="24"/>
          <w:szCs w:val="24"/>
        </w:rPr>
        <w:t xml:space="preserve"> licensed to sell crop insurance in </w:t>
      </w:r>
      <w:r w:rsidR="005F28FC" w:rsidRPr="00357773">
        <w:rPr>
          <w:rFonts w:ascii="Times New Roman" w:hAnsi="Times New Roman" w:cs="Times New Roman"/>
          <w:sz w:val="24"/>
          <w:szCs w:val="24"/>
        </w:rPr>
        <w:t>Tennessee</w:t>
      </w:r>
      <w:r w:rsidRPr="00357773">
        <w:rPr>
          <w:rFonts w:ascii="Times New Roman" w:hAnsi="Times New Roman" w:cs="Times New Roman"/>
          <w:sz w:val="24"/>
          <w:szCs w:val="24"/>
        </w:rPr>
        <w:t xml:space="preserve">.  </w:t>
      </w:r>
      <w:r w:rsidR="004C2272" w:rsidRPr="00357773">
        <w:rPr>
          <w:rFonts w:ascii="Times New Roman" w:hAnsi="Times New Roman" w:cs="Times New Roman"/>
          <w:sz w:val="24"/>
          <w:szCs w:val="24"/>
        </w:rPr>
        <w:t xml:space="preserve">Additionally, numerous adjusters evaluate crop insurance claims in </w:t>
      </w:r>
      <w:r w:rsidR="005F28FC" w:rsidRPr="00357773">
        <w:rPr>
          <w:rFonts w:ascii="Times New Roman" w:hAnsi="Times New Roman" w:cs="Times New Roman"/>
          <w:sz w:val="24"/>
          <w:szCs w:val="24"/>
        </w:rPr>
        <w:t>Tennessee</w:t>
      </w:r>
      <w:r w:rsidR="004C2272" w:rsidRPr="00357773">
        <w:rPr>
          <w:rFonts w:ascii="Times New Roman" w:hAnsi="Times New Roman" w:cs="Times New Roman"/>
          <w:sz w:val="24"/>
          <w:szCs w:val="24"/>
        </w:rPr>
        <w:t xml:space="preserve">.  Each of these sectors </w:t>
      </w:r>
      <w:proofErr w:type="gramStart"/>
      <w:r w:rsidR="004C2272" w:rsidRPr="00357773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Pr="00357773">
        <w:rPr>
          <w:rFonts w:ascii="Times New Roman" w:hAnsi="Times New Roman" w:cs="Times New Roman"/>
          <w:sz w:val="24"/>
          <w:szCs w:val="24"/>
        </w:rPr>
        <w:t xml:space="preserve"> good-paying jobs in rural America</w:t>
      </w:r>
      <w:r w:rsidR="004C2272" w:rsidRPr="00357773">
        <w:rPr>
          <w:rFonts w:ascii="Times New Roman" w:hAnsi="Times New Roman" w:cs="Times New Roman"/>
          <w:sz w:val="24"/>
          <w:szCs w:val="24"/>
        </w:rPr>
        <w:t xml:space="preserve"> and ensure top-notch service to </w:t>
      </w:r>
      <w:r w:rsidR="005F28FC" w:rsidRPr="00357773">
        <w:rPr>
          <w:rFonts w:ascii="Times New Roman" w:hAnsi="Times New Roman" w:cs="Times New Roman"/>
          <w:sz w:val="24"/>
          <w:szCs w:val="24"/>
        </w:rPr>
        <w:t>Tennessee</w:t>
      </w:r>
      <w:r w:rsidR="00357773" w:rsidRPr="00357773">
        <w:rPr>
          <w:rFonts w:ascii="Times New Roman" w:hAnsi="Times New Roman" w:cs="Times New Roman"/>
          <w:sz w:val="24"/>
          <w:szCs w:val="24"/>
        </w:rPr>
        <w:t>’s 68</w:t>
      </w:r>
      <w:r w:rsidR="004C2272" w:rsidRPr="00357773">
        <w:rPr>
          <w:rFonts w:ascii="Times New Roman" w:hAnsi="Times New Roman" w:cs="Times New Roman"/>
          <w:sz w:val="24"/>
          <w:szCs w:val="24"/>
        </w:rPr>
        <w:t>,000 farms</w:t>
      </w:r>
      <w:r w:rsidRPr="003577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3F7D" w:rsidRPr="00357773" w:rsidRDefault="004C2272" w:rsidP="007871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773">
        <w:rPr>
          <w:rFonts w:ascii="Times New Roman" w:hAnsi="Times New Roman" w:cs="Times New Roman"/>
          <w:sz w:val="24"/>
          <w:szCs w:val="24"/>
        </w:rPr>
        <w:t xml:space="preserve">In 2016, more than </w:t>
      </w:r>
      <w:r w:rsidR="00357773" w:rsidRPr="00357773">
        <w:rPr>
          <w:rFonts w:ascii="Times New Roman" w:hAnsi="Times New Roman" w:cs="Times New Roman"/>
          <w:b/>
          <w:sz w:val="24"/>
          <w:szCs w:val="24"/>
        </w:rPr>
        <w:t>$49</w:t>
      </w:r>
      <w:r w:rsidRPr="00357773">
        <w:rPr>
          <w:rFonts w:ascii="Times New Roman" w:hAnsi="Times New Roman" w:cs="Times New Roman"/>
          <w:b/>
          <w:sz w:val="24"/>
          <w:szCs w:val="24"/>
        </w:rPr>
        <w:t xml:space="preserve"> million in indemnities</w:t>
      </w:r>
      <w:r w:rsidRPr="00357773">
        <w:rPr>
          <w:rFonts w:ascii="Times New Roman" w:hAnsi="Times New Roman" w:cs="Times New Roman"/>
          <w:sz w:val="24"/>
          <w:szCs w:val="24"/>
        </w:rPr>
        <w:t xml:space="preserve"> were paid to </w:t>
      </w:r>
      <w:r w:rsidR="005F28FC" w:rsidRPr="00357773">
        <w:rPr>
          <w:rFonts w:ascii="Times New Roman" w:hAnsi="Times New Roman" w:cs="Times New Roman"/>
          <w:sz w:val="24"/>
          <w:szCs w:val="24"/>
        </w:rPr>
        <w:t>Tennessee</w:t>
      </w:r>
      <w:r w:rsidRPr="00357773">
        <w:rPr>
          <w:rFonts w:ascii="Times New Roman" w:hAnsi="Times New Roman" w:cs="Times New Roman"/>
          <w:sz w:val="24"/>
          <w:szCs w:val="24"/>
        </w:rPr>
        <w:t xml:space="preserve"> farmers for losses they incurred above and beyond their deductibles, which are on average 25% of the value of the crop.  </w:t>
      </w:r>
      <w:r w:rsidR="005F28FC" w:rsidRPr="00357773">
        <w:rPr>
          <w:rFonts w:ascii="Times New Roman" w:hAnsi="Times New Roman" w:cs="Times New Roman"/>
          <w:b/>
          <w:sz w:val="24"/>
          <w:szCs w:val="24"/>
        </w:rPr>
        <w:t>Tennessee</w:t>
      </w:r>
      <w:r w:rsidR="00014FEE">
        <w:rPr>
          <w:rFonts w:ascii="Times New Roman" w:hAnsi="Times New Roman" w:cs="Times New Roman"/>
          <w:b/>
          <w:sz w:val="24"/>
          <w:szCs w:val="24"/>
        </w:rPr>
        <w:t xml:space="preserve"> farmers paid an estimated $38</w:t>
      </w:r>
      <w:r w:rsidR="00844364" w:rsidRPr="00357773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844364" w:rsidRPr="00357773">
        <w:rPr>
          <w:rFonts w:ascii="Times New Roman" w:hAnsi="Times New Roman" w:cs="Times New Roman"/>
          <w:sz w:val="24"/>
          <w:szCs w:val="24"/>
        </w:rPr>
        <w:t xml:space="preserve"> for this coverage.  </w:t>
      </w:r>
    </w:p>
    <w:sectPr w:rsidR="00BD3F7D" w:rsidRPr="00357773" w:rsidSect="00DA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0D4"/>
    <w:multiLevelType w:val="hybridMultilevel"/>
    <w:tmpl w:val="DD247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13D34"/>
    <w:multiLevelType w:val="hybridMultilevel"/>
    <w:tmpl w:val="44F0F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3F7D"/>
    <w:rsid w:val="00014FEE"/>
    <w:rsid w:val="00357773"/>
    <w:rsid w:val="0047226F"/>
    <w:rsid w:val="004B3784"/>
    <w:rsid w:val="004C2272"/>
    <w:rsid w:val="005F28FC"/>
    <w:rsid w:val="00733B29"/>
    <w:rsid w:val="00787158"/>
    <w:rsid w:val="007F50E8"/>
    <w:rsid w:val="0080490C"/>
    <w:rsid w:val="00844364"/>
    <w:rsid w:val="008F02A1"/>
    <w:rsid w:val="00910BF9"/>
    <w:rsid w:val="0096523B"/>
    <w:rsid w:val="00AE6066"/>
    <w:rsid w:val="00BD3F7D"/>
    <w:rsid w:val="00C02CFE"/>
    <w:rsid w:val="00C156B1"/>
    <w:rsid w:val="00C9366E"/>
    <w:rsid w:val="00CA3AA7"/>
    <w:rsid w:val="00D87570"/>
    <w:rsid w:val="00DA728E"/>
    <w:rsid w:val="00E45EFD"/>
    <w:rsid w:val="00E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Smith</dc:creator>
  <cp:lastModifiedBy>Sarah Niederee</cp:lastModifiedBy>
  <cp:revision>5</cp:revision>
  <cp:lastPrinted>2017-06-27T16:41:00Z</cp:lastPrinted>
  <dcterms:created xsi:type="dcterms:W3CDTF">2017-07-14T18:14:00Z</dcterms:created>
  <dcterms:modified xsi:type="dcterms:W3CDTF">2017-07-27T19:18:00Z</dcterms:modified>
</cp:coreProperties>
</file>